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41F2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08 августа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15762B" w:rsidRPr="0015762B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040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2003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4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1200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район, </w:t>
      </w:r>
      <w:bookmarkStart w:id="1" w:name="_GoBack"/>
      <w:bookmarkEnd w:id="1"/>
      <w:proofErr w:type="spellStart"/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Вартемягская</w:t>
      </w:r>
      <w:proofErr w:type="spellEnd"/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волость, д. </w:t>
      </w:r>
      <w:proofErr w:type="spellStart"/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Агалатово</w:t>
      </w:r>
      <w:proofErr w:type="spellEnd"/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, ул. Липовая, уч.№18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3148D0" w:rsidRDefault="0026574D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Подключение 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>объекта возможно от ближайшей опоры вновь построенной ВЛ-0,4 кВ от вновь построенной ТП (источник питания ПС-607)</w:t>
      </w:r>
      <w:r w:rsidR="003148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26574D">
        <w:rPr>
          <w:rFonts w:ascii="Times New Roman" w:eastAsia="Times New Roman" w:hAnsi="Times New Roman" w:cs="Times New Roman"/>
          <w:sz w:val="28"/>
          <w:szCs w:val="28"/>
        </w:rPr>
        <w:t>технических условий</w:t>
      </w:r>
      <w:r w:rsidR="003148D0">
        <w:rPr>
          <w:rFonts w:ascii="Times New Roman" w:eastAsia="Times New Roman" w:hAnsi="Times New Roman" w:cs="Times New Roman"/>
          <w:sz w:val="28"/>
          <w:szCs w:val="28"/>
        </w:rPr>
        <w:t xml:space="preserve"> составляет 2 года.</w:t>
      </w:r>
    </w:p>
    <w:p w:rsidR="00F2320E" w:rsidRPr="00AE633B" w:rsidRDefault="0026574D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техническими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выданными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филиал «Северо-Западный</w:t>
      </w:r>
      <w:r w:rsidR="00554A1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№2326 от 30.05.2018</w:t>
      </w:r>
    </w:p>
    <w:p w:rsidR="00F2320E" w:rsidRPr="001F7AE0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  <w:r w:rsidR="00554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>отсутствует согласно письму №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338-06/18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25.06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 xml:space="preserve">.2018 г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 ООО «Водно-коммунальное хозяйство»</w:t>
      </w:r>
    </w:p>
    <w:p w:rsidR="00F2320E" w:rsidRPr="001F7AE0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AE0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капитального 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 xml:space="preserve"> и среднего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, низкого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д. </w:t>
      </w:r>
      <w:proofErr w:type="spellStart"/>
      <w:r w:rsidR="00D31239">
        <w:rPr>
          <w:rFonts w:ascii="Times New Roman" w:eastAsia="Times New Roman" w:hAnsi="Times New Roman" w:cs="Times New Roman"/>
          <w:sz w:val="28"/>
          <w:szCs w:val="28"/>
        </w:rPr>
        <w:t>Агалатово</w:t>
      </w:r>
      <w:proofErr w:type="spellEnd"/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23.05.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4813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«О выдаче ТУ».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муниципального образования «</w:t>
      </w:r>
      <w:proofErr w:type="spellStart"/>
      <w:r w:rsidR="00E951F7">
        <w:rPr>
          <w:rFonts w:ascii="Times New Roman" w:eastAsia="Times New Roman" w:hAnsi="Times New Roman" w:cs="Times New Roman"/>
          <w:sz w:val="28"/>
          <w:szCs w:val="28"/>
        </w:rPr>
        <w:t>Агалатовское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решением Совета депутатов Мо «</w:t>
      </w:r>
      <w:proofErr w:type="spellStart"/>
      <w:r w:rsidR="00E951F7">
        <w:rPr>
          <w:rFonts w:ascii="Times New Roman" w:eastAsia="Times New Roman" w:hAnsi="Times New Roman" w:cs="Times New Roman"/>
          <w:sz w:val="28"/>
          <w:szCs w:val="28"/>
        </w:rPr>
        <w:t>Агалатовское</w:t>
      </w:r>
      <w:proofErr w:type="spellEnd"/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18.12.2014 г №58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расположен в территориальной зоне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Ж-1 – зона застройки индивидуальными жилыми домами. Максимальное количество этажей – 3.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00 000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восемьсот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57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/07-06-1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8/Б).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00 000 (один миллион 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восемьсот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1269">
        <w:rPr>
          <w:rFonts w:ascii="Times New Roman" w:eastAsia="Times New Roman" w:hAnsi="Times New Roman" w:cs="Times New Roman"/>
          <w:sz w:val="28"/>
          <w:szCs w:val="28"/>
        </w:rPr>
        <w:t>пятьдесят четыре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тысячи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.05.2018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257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09 июля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минут, 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03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06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</w:t>
      </w:r>
      <w:proofErr w:type="gramStart"/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платежном</w:t>
      </w:r>
      <w:proofErr w:type="gramEnd"/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040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2003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июля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3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921)40-63-200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06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да по   адресу:  Ленинградская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00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08 августа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 августа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Перечень оснований отказа претенденту в участии в аукционе является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2320E" w:rsidRPr="00B378F9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40-63-200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574310" w:rsidRDefault="00F2320E" w:rsidP="00F2320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F2320E" w:rsidRPr="00574310" w:rsidRDefault="00AA7AA3" w:rsidP="00F2320E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F2320E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F2320E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2320E" w:rsidRDefault="00113E26" w:rsidP="00F2320E">
      <w:pPr>
        <w:rPr>
          <w:szCs w:val="26"/>
        </w:rPr>
      </w:pPr>
    </w:p>
    <w:sectPr w:rsidR="00113E26" w:rsidRPr="00F232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36956"/>
    <w:rsid w:val="00041F2E"/>
    <w:rsid w:val="00042149"/>
    <w:rsid w:val="00071340"/>
    <w:rsid w:val="00075750"/>
    <w:rsid w:val="00076B3E"/>
    <w:rsid w:val="00082A71"/>
    <w:rsid w:val="0008316E"/>
    <w:rsid w:val="000A619B"/>
    <w:rsid w:val="000A742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36CD"/>
    <w:rsid w:val="00345218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220D"/>
    <w:rsid w:val="00723677"/>
    <w:rsid w:val="00723B2C"/>
    <w:rsid w:val="00724BC8"/>
    <w:rsid w:val="00733367"/>
    <w:rsid w:val="00735950"/>
    <w:rsid w:val="00745E07"/>
    <w:rsid w:val="00757615"/>
    <w:rsid w:val="00766615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73C9"/>
    <w:rsid w:val="00A90283"/>
    <w:rsid w:val="00A965B0"/>
    <w:rsid w:val="00AA590F"/>
    <w:rsid w:val="00AA7AA3"/>
    <w:rsid w:val="00AB402A"/>
    <w:rsid w:val="00AE2231"/>
    <w:rsid w:val="00AE633B"/>
    <w:rsid w:val="00B01E7E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EFFA-BB6D-4A9A-9B04-31A6264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73</cp:revision>
  <cp:lastPrinted>2018-06-08T06:48:00Z</cp:lastPrinted>
  <dcterms:created xsi:type="dcterms:W3CDTF">2015-12-07T09:04:00Z</dcterms:created>
  <dcterms:modified xsi:type="dcterms:W3CDTF">2018-07-06T09:41:00Z</dcterms:modified>
</cp:coreProperties>
</file>